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CARACTERÍSTICAS TÉCNICAS CAM-6069-C</w:t>
      </w:r>
      <w:r>
        <w:rPr>
          <w:sz w:val="30"/>
          <w:szCs w:val="30"/>
          <w:lang w:val="es-ES"/>
        </w:rPr>
        <w:t>B</w:t>
      </w:r>
      <w:r>
        <w:rPr>
          <w:lang w:val="es-ES"/>
        </w:rPr>
        <w:br/>
        <w:t>4 planos articulados en 3 partes mediante motor con mando de mano.</w:t>
        <w:br/>
        <w:t>2 Cabeceros.</w:t>
        <w:br/>
        <w:t>Barandillas laterales plegables.</w:t>
        <w:br/>
        <w:t>Lecho de lamas de haya.</w:t>
        <w:br/>
        <w:t>ESTRUCTURA: Tubo de acero acabado epoxi.</w:t>
        <w:br/>
        <w:t>Base con 4 ruedas de 100 mm. de diámetro, dos con freno.</w:t>
        <w:br/>
        <w:t>MEDIDAS APROXIMADAS: Largo 1900, ancho 900 mm.</w:t>
        <w:br/>
        <w:t>Sección de la espalda 595 x 790 mm.</w:t>
        <w:br/>
        <w:t>Sección fija 400 x 790 mm.</w:t>
        <w:br/>
        <w:t>Sección de las piernas 390 x 790 mm.</w:t>
        <w:br/>
        <w:t>Sección de los pies 415 x 790 mm.</w:t>
        <w:br/>
        <w:t>Respaldo regulable de 0º a 70º, sección piernas de 0º a 15º.</w:t>
        <w:br/>
        <w:t>Altura regulable (410 a 800 mm.) subida recta sin desplazamiento lateral, mediante motor eléctrico con mando de mano.</w:t>
        <w:br/>
        <w:t>Peso máximo soportado aconsejable: 135 kg.</w:t>
        <w:br/>
        <w:t>PARÁMETROS ELÉCTRICOS:</w:t>
        <w:br/>
        <w:t>Alimentación: 230 V, +/-10 %, 50-60 Hz. / Tensión de funcionamiento: 24 V DC.</w:t>
        <w:br/>
        <w:t>Nivel de ruido: &lt; 65 dB. Protección contra el agua y el polvo IP66/IP4.</w:t>
        <w:br/>
        <w:t>Funcionamiento del motor eléctrico: 10 %, máx. 2 minutos / 18 min.</w:t>
        <w:br/>
        <w:t>ACCESORIOS NO INCLUIDOS: Soporte de suero y columna de suspensión.</w:t>
        <w:br/>
        <w:t xml:space="preserve">Garantía estructura 5 años, motor 2 años. </w:t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1600200</wp:posOffset>
            </wp:positionH>
            <wp:positionV relativeFrom="paragraph">
              <wp:posOffset>381000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175</Words>
  <Characters>849</Characters>
  <CharactersWithSpaces>1027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2025-01-13T14:44:25Z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