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sz w:val="30"/>
          <w:szCs w:val="30"/>
          <w:u w:val="none"/>
          <w:lang w:val="es-ES"/>
        </w:rPr>
        <w:t>TECHNISCHE MERKMALE CAM-6068.DOMUS</w:t>
      </w: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  <w:br/>
        <w:t>4 gelenkige Ebenen in 3 Teilen mit Motor und Handsteuerung.</w:t>
        <w:br/>
        <w:t>Bett mit Buchenlamellen.</w:t>
        <w:br/>
        <w:t>Satz aus Kopf- und Seitenteilen aus MDF mit Buchenoptik.</w:t>
        <w:br/>
        <w:t>STRUKTUR: Stahlrohr mit Epoxidharzbeschichtung.</w:t>
        <w:br/>
        <w:t>Basis mit 4 Rollen von 100 mm Durchmesser, zwei mit Bremse.</w:t>
      </w:r>
    </w:p>
    <w:p>
      <w:pPr>
        <w:pStyle w:val="BodyText"/>
        <w:rPr/>
      </w:pPr>
      <w:r>
        <w:rPr/>
        <w:t>UNGEFÄHRE MAßE: Länge 1900 mm, Breite 900 mm.</w:t>
        <w:br/>
        <w:t>Rückensegment 595 x 790 mm. Festes Segment 400 x 790 mm.</w:t>
        <w:br/>
        <w:t>Beinsegment 390 x 790 mm. Fußsegment 415 x 790 mm.</w:t>
        <w:br/>
        <w:t>Rückenlehne verstellbar von 0° bis 70°, Beinsegment von 0° bis 15°.</w:t>
        <w:br/>
        <w:t>Höhenverstellung (410 bis 800 mm) mit gerader Hubbewegung ohne seitliche Verschiebung, mit Elektromotor und Handsteuerung.</w:t>
      </w:r>
    </w:p>
    <w:p>
      <w:pPr>
        <w:pStyle w:val="BodyText"/>
        <w:rPr/>
      </w:pPr>
      <w:r>
        <w:rPr/>
        <w:t>Empfohlenes maximales Gewicht: 135 kg.</w:t>
      </w:r>
    </w:p>
    <w:p>
      <w:pPr>
        <w:pStyle w:val="BodyText"/>
        <w:rPr/>
      </w:pPr>
      <w:r>
        <w:rPr/>
        <w:t>ELEKTRISCHE PARAMETER:</w:t>
        <w:br/>
        <w:t>Stromversorgung: 230 V, +/-10 %, 50-60 Hz. Betriebsspannung: 24 V DC.</w:t>
        <w:br/>
        <w:t>Geräuschpegel: &lt;65 dB. Schutz gegen Wasser und Staub IP66/IP4.</w:t>
        <w:br/>
        <w:t>Betriebszeit des Elektromotors: 10 %, max. 2 Minuten/18 Minuten.</w:t>
      </w:r>
    </w:p>
    <w:p>
      <w:pPr>
        <w:pStyle w:val="BodyText"/>
        <w:rPr/>
      </w:pPr>
      <w:r>
        <w:rPr/>
        <w:t>NICHT ENTHALTENES ZUBEHÖR: Infusionshalter und Aufhängesäule</w:t>
        <w:br/>
        <w:t>Garantie: Struktur 5 Jahre, Motor 2 Jahre.</w:t>
      </w:r>
    </w:p>
    <w:p>
      <w:pPr>
        <w:pStyle w:val="BodyText"/>
        <w:rPr>
          <w:rFonts w:cs="Arial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lang w:val="es-ES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4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bookmarkStart w:id="0" w:name="_GoBack"/>
      <w:bookmarkEnd w:id="0"/>
      <w:r>
        <w:rPr/>
        <w:drawing>
          <wp:inline distT="0" distB="0" distL="0" distR="0">
            <wp:extent cx="3179445" cy="2232025"/>
            <wp:effectExtent l="0" t="0" r="0" b="0"/>
            <wp:docPr id="3" name="Imagen 2" descr="CAM-6069.S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M-6069.S PLAN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3</Pages>
  <Words>144</Words>
  <Characters>850</Characters>
  <CharactersWithSpaces>990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2025-01-13T16:07:14Z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3082-12.2.0.19307</vt:lpwstr>
  </property>
</Properties>
</file>