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lang w:val="es-ES"/>
        </w:rPr>
        <w:t>TECHNICAL SPECIFICATIONS CAM-6160</w:t>
        <w:br/>
        <w:t>4 articulated sections divided into 3 parts, powered by a motor with hand control, enabling Fowler, Vascular, Trendelenburg, and Anti-Trendelenburg functions.</w:t>
        <w:br/>
        <w:t>Bed base with beechwood slats.</w:t>
      </w:r>
    </w:p>
    <w:p>
      <w:pPr>
        <w:pStyle w:val="BodyText"/>
        <w:rPr/>
      </w:pPr>
      <w:r>
        <w:rPr/>
        <w:t>STRUCTURE:</w:t>
        <w:br/>
        <w:t>Steel tubing with epoxy finish.</w:t>
        <w:br/>
        <w:t>Base with 4 wheels: 2 with a diameter of 75 mm with brakes on the foot side and 2 unidirectional wheels of 100 mm at the head side.</w:t>
      </w:r>
    </w:p>
    <w:p>
      <w:pPr>
        <w:pStyle w:val="BodyText"/>
        <w:rPr/>
      </w:pPr>
      <w:r>
        <w:rPr/>
        <w:t>APPROXIMATE DIMENSIONS:</w:t>
        <w:br/>
        <w:t>Length: 1900 mm, Width: 900 mm.</w:t>
        <w:br/>
        <w:t>Backrest section: 595 x 790 mm.</w:t>
        <w:br/>
        <w:t>Fixed section: 400 x 790 mm.</w:t>
        <w:br/>
        <w:t>Leg section: 390 x 790 mm.</w:t>
        <w:br/>
        <w:t>Foot section: 415 x 790 mm.</w:t>
        <w:br/>
        <w:t>Backrest adjustment: 0º to 70º.</w:t>
        <w:br/>
        <w:t>Leg section: 0º to 15º.</w:t>
        <w:br/>
        <w:t>Trendelenburg and Anti-Trendelenburg: 15º.</w:t>
        <w:br/>
        <w:t>Height adjustable (230 to 730 mm) with straight ascent and no lateral displacement, powered by an electric motor with hand control.</w:t>
        <w:br/>
        <w:t>Maximum recommended weight: 135 kg.</w:t>
      </w:r>
    </w:p>
    <w:p>
      <w:pPr>
        <w:pStyle w:val="BodyText"/>
        <w:rPr/>
      </w:pPr>
      <w:r>
        <w:rPr/>
        <w:t>ELECTRICAL PARAMETERS:</w:t>
        <w:br/>
        <w:t>Power supply: 230 V, +/-10 %, 50-60 Hz.</w:t>
        <w:br/>
        <w:t>Operating voltage: 24 V DC.</w:t>
        <w:br/>
        <w:t>Water and dust protection: IP66/IP4.</w:t>
        <w:br/>
        <w:t>Noise level: &lt; 65 dB.</w:t>
        <w:br/>
        <w:t>Motor operating time: 10 %, max. 2 minutes ON / 18 OFF.</w:t>
      </w:r>
    </w:p>
    <w:p>
      <w:pPr>
        <w:pStyle w:val="BodyText"/>
        <w:rPr/>
      </w:pPr>
      <w:r>
        <w:rPr/>
        <w:t>ACCESSORIES NOT INCLUDED:</w:t>
        <w:br/>
        <w:t>IV stand, suspension column, head and side rails.</w:t>
      </w:r>
    </w:p>
    <w:p>
      <w:pPr>
        <w:pStyle w:val="BodyText"/>
        <w:rPr/>
      </w:pPr>
      <w:r>
        <w:rPr/>
        <w:t>WARRANTY:</w:t>
        <w:br/>
        <w:t>Structure: 5 years.</w:t>
        <w:br/>
        <w:t>Motor: 2 years.</w:t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0175" cy="224790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47142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LibreOffice/7.6.2.1$Windows_X86_64 LibreOffice_project/56f7684011345957bbf33a7ee678afaf4d2ba333</Application>
  <AppVersion>15.0000</AppVersion>
  <Pages>2</Pages>
  <Words>190</Words>
  <Characters>976</Characters>
  <CharactersWithSpaces>1163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2024-11-18T10:49:56Z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