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MERKMALE CAM-6069.S</w:t>
      </w:r>
      <w:r>
        <w:rPr>
          <w:lang w:val="es-ES"/>
        </w:rPr>
        <w:br/>
        <w:t>4 Abschnitte, unterteilt in 3 Teile, gesteuert durch einen Motor mit Handbedienung.</w:t>
        <w:br/>
        <w:t>Liegefläche aus Buchenlatten.</w:t>
        <w:br/>
        <w:t>STRUKTUR: Epoxidbeschichtetes Stahlrohr.</w:t>
        <w:br/>
        <w:t>Basis mit 4 Rädern von 100 mm Durchmesser, zwei davon mit Bremse.</w:t>
        <w:br/>
        <w:t>GESCHÄTZTE ABMESSUNGEN: Länge 1900, Breite 900 mm.</w:t>
        <w:br/>
        <w:t>Rückenlehne 595 x 790 mm.</w:t>
        <w:br/>
        <w:t>Fester Abschnitt 400 x 790 mm.</w:t>
        <w:br/>
        <w:t>Beinabschnitt 390 x 790 mm.</w:t>
        <w:br/>
        <w:t>Fußabschnitt 415 x 790 mm.</w:t>
        <w:br/>
        <w:t>Rückenlehne verstellbar von 0º bis 70º, Beinabschnitt von 0º bis 15º.</w:t>
        <w:br/>
        <w:t>Höhenverstellbar (410 bis 800 mm) gerader Hub ohne seitliche Bewegung, gesteuert durch einen Elektromotor mit Handbedienung.</w:t>
        <w:br/>
        <w:t>Maximal empfohlenes Gewicht: 135 kg.</w:t>
        <w:br/>
        <w:t>ELEKTRISCHE PARAMETER:</w:t>
        <w:br/>
        <w:t>Versorgungsspannung: 230 V, +/-10 %, 50-60 Hz. / Betriebsspannung: 24 V DC.</w:t>
        <w:br/>
        <w:t>Geräuschpegel: &lt; 65 dB. Schutz gegen Wasser und Staub IP66/IP4.</w:t>
        <w:br/>
        <w:t>Betriebszeit des Elektromotors: 10 %, max. 2 Minuten / 18 min.</w:t>
        <w:br/>
        <w:t>NICHT ENTHALTENE ZUBEHÖRTEILE: Infusionsständer und Haltestange.</w:t>
        <w:br/>
        <w:t xml:space="preserve">Garantie: Struktur 5 Jahre, Motor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1495425</wp:posOffset>
            </wp:positionH>
            <wp:positionV relativeFrom="paragraph">
              <wp:posOffset>295275</wp:posOffset>
            </wp:positionV>
            <wp:extent cx="3724275" cy="27813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LibreOffice/7.6.2.1$Windows_X86_64 LibreOffice_project/56f7684011345957bbf33a7ee678afaf4d2ba333</Application>
  <AppVersion>15.0000</AppVersion>
  <Pages>1</Pages>
  <Words>141</Words>
  <Characters>840</Characters>
  <CharactersWithSpaces>984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2024-11-18T10:33:09Z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