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>
        <w:rPr>
          <w:sz w:val="30"/>
          <w:szCs w:val="30"/>
          <w:lang w:val="es-ES"/>
        </w:rPr>
        <w:t>TECHNICAL SPECIFICATIONS SIL-1365</w:t>
      </w:r>
      <w:r>
        <w:rPr>
          <w:lang w:val="es-ES"/>
        </w:rPr>
        <w:br/>
        <w:t>Three-section chair.</w:t>
      </w:r>
    </w:p>
    <w:p>
      <w:pPr>
        <w:pStyle w:val="BodyText"/>
        <w:rPr/>
      </w:pPr>
      <w:r>
        <w:rPr/>
        <w:t>Backrest adjustment to + 90º using gas springs.</w:t>
        <w:br/>
        <w:t>Foldable armrests, support made of injected polyurethane.</w:t>
        <w:br/>
        <w:t>Handle on the backrest to push the chair.</w:t>
        <w:br/>
        <w:t>UPHOLSTERY: wood fiber board covered with 100 mm foam, density of 27 kg, coated with fireproof and antibacterial faux leather.</w:t>
        <w:br/>
        <w:t>STRUCTURE: steel tube with epoxy finish.</w:t>
        <w:br/>
        <w:t>Base on 4 plastic wheels with a diameter of 125 mm, 1 directional.</w:t>
        <w:br/>
        <w:t>APPROXIMATE DIMENSIONS:</w:t>
        <w:br/>
        <w:t>Height 1002 mm, width 564 mm, width with armrests 646 mm.</w:t>
        <w:br/>
        <w:t>Seat height 564 mm.</w:t>
        <w:br/>
        <w:t>Armrest height 715 mm.</w:t>
        <w:br/>
        <w:t>Recommended maximum supported weight: 150 kg.</w:t>
        <w:br/>
        <w:t>Chair weight: 37 kg.</w:t>
        <w:br/>
        <w:t>Structure warranty 5 years.</w:t>
      </w:r>
    </w:p>
    <w:p>
      <w:pPr>
        <w:pStyle w:val="BodyText"/>
        <w:rPr>
          <w:lang w:val="es-ES"/>
        </w:rPr>
      </w:pPr>
      <w:r>
        <w:rPr/>
      </w:r>
    </w:p>
    <w:p>
      <w:pPr>
        <w:pStyle w:val="BodyText"/>
        <w:rPr>
          <w:lang w:val="es-ES"/>
        </w:rPr>
      </w:pPr>
      <w:r>
        <w:rPr/>
      </w:r>
    </w:p>
    <w:p>
      <w:pPr>
        <w:pStyle w:val="BodyText"/>
        <w:rPr>
          <w:lang w:val="es-ES"/>
        </w:rPr>
      </w:pPr>
      <w:r>
        <w:rPr/>
      </w:r>
    </w:p>
    <w:p>
      <w:pPr>
        <w:pStyle w:val="Normal"/>
        <w:rPr/>
      </w:pPr>
      <w:r>
        <w:rPr/>
        <w:t xml:space="preserve">    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keepNext w:val="false"/>
        <w:keepLines w:val="false"/>
        <w:widowControl/>
        <w:spacing w:before="280" w:after="280"/>
        <w:rPr>
          <w:rStyle w:val="Strong"/>
        </w:rPr>
      </w:pPr>
      <w:r>
        <w:rPr/>
      </w:r>
    </w:p>
    <w:p>
      <w:pPr>
        <w:pStyle w:val="NormalWeb"/>
        <w:keepNext w:val="false"/>
        <w:keepLines w:val="false"/>
        <w:widowControl/>
        <w:spacing w:before="280" w:after="280"/>
        <w:rPr>
          <w:rStyle w:val="Strong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284480</wp:posOffset>
            </wp:positionH>
            <wp:positionV relativeFrom="paragraph">
              <wp:posOffset>116205</wp:posOffset>
            </wp:positionV>
            <wp:extent cx="5400040" cy="2425065"/>
            <wp:effectExtent l="0" t="0" r="0" b="0"/>
            <wp:wrapSquare wrapText="largest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keepNext w:val="false"/>
        <w:keepLines w:val="false"/>
        <w:widowControl/>
        <w:spacing w:before="280" w:after="280"/>
        <w:rPr>
          <w:rStyle w:val="Strong"/>
        </w:rPr>
      </w:pPr>
      <w:r>
        <w:rPr/>
      </w:r>
    </w:p>
    <w:p>
      <w:pPr>
        <w:pStyle w:val="NormalWeb"/>
        <w:keepNext w:val="false"/>
        <w:keepLines w:val="false"/>
        <w:widowControl/>
        <w:spacing w:before="280" w:after="280"/>
        <w:rPr>
          <w:rStyle w:val="Strong"/>
        </w:rPr>
      </w:pPr>
      <w:r>
        <w:rPr/>
      </w:r>
    </w:p>
    <w:p>
      <w:pPr>
        <w:pStyle w:val="NormalWeb"/>
        <w:keepNext w:val="false"/>
        <w:keepLines w:val="false"/>
        <w:widowControl/>
        <w:spacing w:before="280" w:after="280"/>
        <w:rPr>
          <w:rStyle w:val="Strong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unhideWhenUsed="0"/>
    <w:lsdException w:name="footer" w:uiPriority="0" w:semiHidden="0" w:unhideWhenUsed="0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uiPriority w:val="99"/>
    <w:semiHidden/>
    <w:unhideWhenUsed/>
    <w:qFormat/>
    <w:pPr>
      <w:widowControl/>
      <w:suppressAutoHyphens w:val="true"/>
      <w:bidi w:val="0"/>
      <w:spacing w:beforeAutospacing="1" w:afterAutospacing="1"/>
      <w:ind w:left="0" w:right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paragraph" w:styleId="Footer">
    <w:name w:val="Footer"/>
    <w:basedOn w:val="Normal"/>
    <w:uiPriority w:val="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LibreOffice/7.6.2.1$Windows_X86_64 LibreOffice_project/56f7684011345957bbf33a7ee678afaf4d2ba333</Application>
  <AppVersion>15.0000</AppVersion>
  <Pages>1</Pages>
  <Words>102</Words>
  <Characters>556</Characters>
  <CharactersWithSpaces>661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2024-10-10T06:38:17Z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3082-12.2.0.18283</vt:lpwstr>
  </property>
</Properties>
</file>