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bidi w:val="0"/>
        <w:rPr>
          <w:lang w:val="es-ES" w:eastAsia="en-US" w:bidi="ar-SA"/>
        </w:rPr>
      </w:pPr>
      <w:r>
        <w:rPr>
          <w:sz w:val="30"/>
          <w:szCs w:val="30"/>
          <w:lang w:val="es-ES" w:eastAsia="en-US" w:bidi="ar-SA"/>
        </w:rPr>
        <w:t>TECHNISCHE EIGENSCHAFTEN SIL-1360</w:t>
      </w:r>
      <w:r>
        <w:rPr>
          <w:lang w:val="es-ES" w:eastAsia="en-US" w:bidi="ar-SA"/>
        </w:rPr>
        <w:br/>
        <w:t>Dreiteiliger Stuhl.</w:t>
        <w:br/>
        <w:t>Rückenlehne verstellbar von +7 bis 75º, Beinbereich bis -90º, durch Gasfedern.</w:t>
        <w:br/>
        <w:t>Griff an der Rückenlehne zum Schieben des Stuhls.</w:t>
        <w:br/>
        <w:t>Verchromte, höhenverstellbare Armlehnen, mit Stützen aus eingespritztem Polyurethan.</w:t>
        <w:br/>
        <w:t>POLSTERUNG: Holzfaserplatte mit Schaumstoff, Höhe in der Mitte 50 mm und an den Seiten 70 mm, Dichte 30 kg, mit flammhemmendem, antibakteriellem Kunstleder überzogen.</w:t>
        <w:br/>
        <w:t>STRUKTUR: Stahlrohr mit Epoxidbeschichtung.</w:t>
        <w:br/>
        <w:t>Basis auf 4 Kunststoffrädern mit einem Durchmesser von 125 mm, mit Bremse, eines davon richtungsweisend.</w:t>
        <w:br/>
        <w:t>UNGEFÄHRE ABMESSUNGEN:</w:t>
        <w:br/>
        <w:t>Länge 1688 mm, Breite 564 mm, Breite mit Armlehnen 664 mm.</w:t>
        <w:br/>
        <w:t>Sitzhöhe 461 mm.</w:t>
        <w:br/>
        <w:t>Armlehnenhöhe von 500 bis 720 mm.</w:t>
        <w:br/>
        <w:t>Maximale empfohlene Tragfähigkeit: 150 kg.</w:t>
        <w:br/>
        <w:t>Gewicht des Stuhls: 33 kg.</w:t>
        <w:br/>
        <w:t xml:space="preserve">Garantie auf die Struktur: 5 Jahre.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jc w:val="both"/>
        <w:rPr>
          <w:rFonts w:ascii="Verdana" w:hAnsi="Verdana"/>
        </w:rPr>
      </w:pPr>
      <w:r>
        <w:rPr>
          <w:rFonts w:ascii="Verdana" w:hAnsi="Verdana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1275080</wp:posOffset>
            </wp:positionH>
            <wp:positionV relativeFrom="paragraph">
              <wp:posOffset>-106045</wp:posOffset>
            </wp:positionV>
            <wp:extent cx="4728210" cy="2705735"/>
            <wp:effectExtent l="0" t="0" r="0" b="0"/>
            <wp:wrapSquare wrapText="largest"/>
            <wp:docPr id="2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21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keepNext w:val="false"/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color w:val="000000"/>
    </w:rPr>
  </w:style>
  <w:style w:type="character" w:styleId="EncabezadoCar">
    <w:name w:val="Encabezado Car"/>
    <w:qFormat/>
    <w:rPr>
      <w:rFonts w:ascii="Times New Roman" w:hAnsi="Times New Roman" w:eastAsia="Times New Roman" w:cs="Times New Roman"/>
      <w:color w:val="000000"/>
    </w:rPr>
  </w:style>
  <w:style w:type="character" w:styleId="Fuentedeprrafopredeter">
    <w:name w:val="Fuente de párrafo predeter.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color w:val="000000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LibreOffice/7.6.2.1$Windows_X86_64 LibreOffice_project/56f7684011345957bbf33a7ee678afaf4d2ba333</Application>
  <AppVersion>15.0000</AppVersion>
  <Pages>1</Pages>
  <Words>113</Words>
  <Characters>710</Characters>
  <CharactersWithSpaces>824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</dc:creator>
  <dc:description/>
  <dc:language>es-ES</dc:language>
  <cp:lastModifiedBy/>
  <dcterms:modified xsi:type="dcterms:W3CDTF">2024-10-10T06:51:32Z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FFFB2C5C4E43402CA1FF4001423CC459_13</vt:lpwstr>
  </property>
  <property fmtid="{D5CDD505-2E9C-101B-9397-08002B2CF9AE}" pid="3" name="KSOProductBuildVer">
    <vt:lpwstr>3082-12.2.0.17119</vt:lpwstr>
  </property>
</Properties>
</file>