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CEL-1387</w:t>
      </w:r>
      <w:r>
        <w:rPr>
          <w:lang w:val="es-ES"/>
        </w:rPr>
        <w:br/>
        <w:t>3-section examination table.</w:t>
        <w:br/>
        <w:t>Folding armrests.</w:t>
        <w:br/>
        <w:t>Backrest adjustable to +75° via 2 gas springs, leg area to 90° via manual joint.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Paper roll holder.</w:t>
        <w:br/>
        <w:t>APPROXIMATE DIMENSIONS:</w:t>
        <w:br/>
        <w:t>Length 1850, width 600, width with armrests 848 mm.</w:t>
        <w:br/>
        <w:t>Height adjustable (635 to 945 mm).</w:t>
        <w:br/>
        <w:t>Recommended maximum supported weight: 170 kg.</w:t>
        <w:br/>
        <w:t>Weight of the table: 56 kg.</w:t>
        <w:br/>
        <w:t>HEIGHT ADJUSTMENT: via electric motor with hand control.</w:t>
        <w:br/>
        <w:t xml:space="preserve">Structure warranty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1402080</wp:posOffset>
            </wp:positionH>
            <wp:positionV relativeFrom="paragraph">
              <wp:posOffset>294640</wp:posOffset>
            </wp:positionV>
            <wp:extent cx="4708525" cy="249110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LibreOffice/7.6.2.1$Windows_X86_64 LibreOffice_project/56f7684011345957bbf33a7ee678afaf4d2ba333</Application>
  <AppVersion>15.0000</AppVersion>
  <Pages>1</Pages>
  <Words>113</Words>
  <Characters>648</Characters>
  <CharactersWithSpaces>761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2024-09-24T09:23:51Z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